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C3" w:rsidRPr="00541DD4" w:rsidRDefault="005C661D" w:rsidP="00BE1133">
      <w:pPr>
        <w:ind w:left="2880" w:firstLine="720"/>
        <w:rPr>
          <w:b/>
          <w:color w:val="808080" w:themeColor="background1" w:themeShade="80"/>
        </w:rPr>
      </w:pPr>
      <w:r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2A71B118" wp14:editId="66A3B55E">
            <wp:simplePos x="4371975" y="457200"/>
            <wp:positionH relativeFrom="margin">
              <wp:align>left</wp:align>
            </wp:positionH>
            <wp:positionV relativeFrom="margin">
              <wp:align>top</wp:align>
            </wp:positionV>
            <wp:extent cx="685800" cy="790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60BD3E3E" wp14:editId="5709B500">
            <wp:simplePos x="4953000" y="457200"/>
            <wp:positionH relativeFrom="margin">
              <wp:align>right</wp:align>
            </wp:positionH>
            <wp:positionV relativeFrom="margin">
              <wp:align>top</wp:align>
            </wp:positionV>
            <wp:extent cx="795020" cy="7620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R Log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0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133">
        <w:rPr>
          <w:b/>
        </w:rPr>
        <w:t xml:space="preserve">     </w:t>
      </w:r>
      <w:r w:rsidR="004F2FC3">
        <w:rPr>
          <w:b/>
        </w:rPr>
        <w:t>Meeting Agenda: GRP Summit</w:t>
      </w:r>
    </w:p>
    <w:p w:rsidR="004F2FC3" w:rsidRDefault="00BE1133" w:rsidP="00BE1133">
      <w:pPr>
        <w:ind w:left="3600" w:firstLine="720"/>
        <w:rPr>
          <w:b/>
        </w:rPr>
      </w:pPr>
      <w:r>
        <w:rPr>
          <w:b/>
        </w:rPr>
        <w:t xml:space="preserve">  </w:t>
      </w:r>
      <w:r w:rsidR="004F2FC3">
        <w:rPr>
          <w:b/>
        </w:rPr>
        <w:t>February 21</w:t>
      </w:r>
      <w:r w:rsidR="004F2FC3" w:rsidRPr="0097690C">
        <w:rPr>
          <w:b/>
        </w:rPr>
        <w:t>, 201</w:t>
      </w:r>
      <w:r w:rsidR="004F2FC3">
        <w:rPr>
          <w:b/>
        </w:rPr>
        <w:t>7</w:t>
      </w:r>
      <w:r w:rsidRPr="00BE1133">
        <w:rPr>
          <w:noProof/>
        </w:rPr>
        <w:t xml:space="preserve"> </w:t>
      </w:r>
    </w:p>
    <w:p w:rsidR="004F2FC3" w:rsidRDefault="004F2FC3" w:rsidP="00BE1133">
      <w:pPr>
        <w:ind w:left="3600" w:firstLine="720"/>
        <w:rPr>
          <w:b/>
        </w:rPr>
      </w:pPr>
      <w:r>
        <w:rPr>
          <w:b/>
        </w:rPr>
        <w:t>10:00 AM to 3:00 PM</w:t>
      </w:r>
    </w:p>
    <w:p w:rsidR="004F2FC3" w:rsidRDefault="004F2FC3" w:rsidP="004F2FC3">
      <w:pPr>
        <w:jc w:val="center"/>
        <w:rPr>
          <w:b/>
        </w:rPr>
      </w:pPr>
      <w:r>
        <w:rPr>
          <w:b/>
        </w:rPr>
        <w:t>OSPR Headquarters, 1700 K Street, Sacramento</w:t>
      </w:r>
    </w:p>
    <w:p w:rsidR="004F2FC3" w:rsidRDefault="004F2FC3" w:rsidP="004F2FC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West Texas Conference Room, 2nd Floor</w:t>
      </w:r>
    </w:p>
    <w:p w:rsidR="004F2FC3" w:rsidRDefault="004F2FC3" w:rsidP="004F2FC3">
      <w:pPr>
        <w:pBdr>
          <w:bottom w:val="single" w:sz="12" w:space="1" w:color="auto"/>
        </w:pBdr>
        <w:jc w:val="center"/>
        <w:rPr>
          <w:b/>
        </w:rPr>
      </w:pPr>
    </w:p>
    <w:p w:rsidR="004F2FC3" w:rsidRDefault="004F2FC3">
      <w:pPr>
        <w:rPr>
          <w:b/>
        </w:rPr>
      </w:pPr>
      <w:r>
        <w:rPr>
          <w:b/>
        </w:rPr>
        <w:t>Meeting Objective</w:t>
      </w:r>
      <w:r w:rsidR="005C6367">
        <w:rPr>
          <w:b/>
        </w:rPr>
        <w:t>s</w:t>
      </w:r>
      <w:r>
        <w:rPr>
          <w:b/>
        </w:rPr>
        <w:t>:</w:t>
      </w:r>
      <w:r w:rsidR="009C1BED">
        <w:rPr>
          <w:b/>
        </w:rPr>
        <w:t xml:space="preserve"> </w:t>
      </w:r>
      <w:r w:rsidR="005C6367" w:rsidRPr="005C6367">
        <w:t>Develop a strategy</w:t>
      </w:r>
      <w:r w:rsidR="005C6367">
        <w:t xml:space="preserve"> to convene</w:t>
      </w:r>
      <w:r w:rsidR="005C6367" w:rsidRPr="005C6367">
        <w:t xml:space="preserve"> </w:t>
      </w:r>
      <w:r w:rsidR="00163EF3">
        <w:t xml:space="preserve">and implement </w:t>
      </w:r>
      <w:r w:rsidR="005C6367" w:rsidRPr="005C6367">
        <w:t>GRP Subcommittee’s for each priority GRP</w:t>
      </w:r>
      <w:r w:rsidR="005C6367">
        <w:t>;</w:t>
      </w:r>
      <w:r w:rsidR="005C661D">
        <w:t xml:space="preserve"> </w:t>
      </w:r>
      <w:r w:rsidR="00163EF3">
        <w:t xml:space="preserve"> </w:t>
      </w:r>
      <w:r w:rsidR="005C661D">
        <w:t xml:space="preserve">walk through the </w:t>
      </w:r>
      <w:r w:rsidR="00E101A8">
        <w:t>draft Table of Contents and Template to refine the document content and organization</w:t>
      </w:r>
      <w:r w:rsidR="005C661D">
        <w:t xml:space="preserve"> as well as make determinations on division of work; develop milestones for moving forward with document development </w:t>
      </w:r>
      <w:r w:rsidR="00E101A8">
        <w:t>including</w:t>
      </w:r>
      <w:r w:rsidR="005C661D">
        <w:t xml:space="preserve"> review and commenting on draft and final products. </w:t>
      </w:r>
      <w:r w:rsidR="005C6367">
        <w:t xml:space="preserve"> </w:t>
      </w:r>
    </w:p>
    <w:p w:rsidR="004F2FC3" w:rsidRDefault="004F2FC3">
      <w:pPr>
        <w:rPr>
          <w:b/>
        </w:rPr>
      </w:pPr>
      <w:r>
        <w:rPr>
          <w:b/>
        </w:rPr>
        <w:t>Additional Resources:</w:t>
      </w:r>
      <w:r w:rsidR="00FB12D6">
        <w:rPr>
          <w:b/>
        </w:rPr>
        <w:t xml:space="preserve">  </w:t>
      </w:r>
      <w:r w:rsidR="00FB12D6" w:rsidRPr="00FB12D6">
        <w:t>Draft GRP Table of Contents</w:t>
      </w:r>
      <w:r w:rsidR="00FB12D6">
        <w:t xml:space="preserve"> (emailed </w:t>
      </w:r>
      <w:r w:rsidR="001B2707">
        <w:t>February 3, 2017)</w:t>
      </w:r>
    </w:p>
    <w:p w:rsidR="004F2FC3" w:rsidRDefault="004F2FC3">
      <w:r>
        <w:rPr>
          <w:b/>
        </w:rPr>
        <w:t>Facilitator:</w:t>
      </w:r>
      <w:r w:rsidR="001B2707">
        <w:rPr>
          <w:b/>
        </w:rPr>
        <w:t xml:space="preserve"> </w:t>
      </w:r>
      <w:r w:rsidR="001B2707" w:rsidRPr="001B2707">
        <w:t>Anna Burkholder</w:t>
      </w:r>
    </w:p>
    <w:p w:rsidR="00FD0BDB" w:rsidRDefault="00FD0BDB">
      <w:pPr>
        <w:rPr>
          <w:b/>
        </w:rPr>
      </w:pPr>
      <w:r w:rsidRPr="00FD0BDB">
        <w:rPr>
          <w:b/>
        </w:rPr>
        <w:t>Lunch:</w:t>
      </w:r>
      <w:r>
        <w:rPr>
          <w:b/>
        </w:rPr>
        <w:t xml:space="preserve"> </w:t>
      </w:r>
      <w:r w:rsidR="004E4851">
        <w:t xml:space="preserve">We will stop to have </w:t>
      </w:r>
      <w:r w:rsidRPr="00FD0BDB">
        <w:t xml:space="preserve">lunch and take a brain break; we can also take a couple of 10 minute breaks </w:t>
      </w:r>
      <w:r w:rsidR="001569F5">
        <w:t>along the way</w:t>
      </w:r>
      <w:r w:rsidRPr="00FD0BDB">
        <w:t xml:space="preserve">.  </w:t>
      </w:r>
    </w:p>
    <w:tbl>
      <w:tblPr>
        <w:tblW w:w="10908" w:type="dxa"/>
        <w:tblInd w:w="108" w:type="dxa"/>
        <w:tblLook w:val="04A0" w:firstRow="1" w:lastRow="0" w:firstColumn="1" w:lastColumn="0" w:noHBand="0" w:noVBand="1"/>
      </w:tblPr>
      <w:tblGrid>
        <w:gridCol w:w="806"/>
        <w:gridCol w:w="3844"/>
        <w:gridCol w:w="1740"/>
        <w:gridCol w:w="4518"/>
      </w:tblGrid>
      <w:tr w:rsidR="00FB12D6" w:rsidRPr="00FB12D6" w:rsidTr="002B2F07">
        <w:trPr>
          <w:trHeight w:val="585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B12D6" w:rsidRPr="00FB12D6" w:rsidRDefault="00FB12D6" w:rsidP="00FB1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FB12D6">
              <w:rPr>
                <w:rFonts w:ascii="Calibri" w:eastAsia="Times New Roman" w:hAnsi="Calibri" w:cs="Times New Roman"/>
                <w:color w:val="FFFFFF"/>
              </w:rPr>
              <w:t>Agenda Items</w:t>
            </w:r>
          </w:p>
        </w:tc>
      </w:tr>
      <w:tr w:rsidR="002B2F07" w:rsidRPr="00FB12D6" w:rsidTr="000251C0">
        <w:trPr>
          <w:trHeight w:val="6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b/>
                <w:color w:val="000000"/>
              </w:rPr>
              <w:t>Item #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b/>
                <w:color w:val="000000"/>
              </w:rPr>
              <w:t>Topic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569F5">
              <w:rPr>
                <w:rFonts w:ascii="Calibri" w:eastAsia="Times New Roman" w:hAnsi="Calibri" w:cs="Times New Roman"/>
                <w:b/>
                <w:color w:val="000000"/>
              </w:rPr>
              <w:t>Scheduled Time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b/>
                <w:color w:val="000000"/>
              </w:rPr>
              <w:t>Notes</w:t>
            </w:r>
          </w:p>
        </w:tc>
      </w:tr>
      <w:tr w:rsidR="002B2F07" w:rsidRPr="00FB12D6" w:rsidTr="001569F5">
        <w:trPr>
          <w:trHeight w:val="153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GRP Subcommittee’s:</w:t>
            </w:r>
          </w:p>
          <w:p w:rsidR="002B2F07" w:rsidRDefault="002B2F07" w:rsidP="001C1E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 Lists and Reaching Out</w:t>
            </w:r>
          </w:p>
          <w:p w:rsidR="002B2F07" w:rsidRDefault="002B2F07" w:rsidP="001C1E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Meeting Facilitation </w:t>
            </w:r>
          </w:p>
          <w:p w:rsidR="002B2F07" w:rsidRPr="001C1E7D" w:rsidRDefault="002B2F07" w:rsidP="001C1E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Timing to Implement Subcommittee Meetings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2B2F07" w:rsidRDefault="002B2F07" w:rsidP="002B2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2F07">
              <w:rPr>
                <w:rFonts w:ascii="Calibri" w:eastAsia="Times New Roman" w:hAnsi="Calibri" w:cs="Times New Roman"/>
                <w:color w:val="000000"/>
              </w:rPr>
              <w:t>10:00 – 11:30 AM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B2F07" w:rsidRPr="00FB12D6" w:rsidTr="00FA2284">
        <w:trPr>
          <w:trHeight w:val="116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Table of Contents and Template Walk-Through: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Organization and Content</w:t>
            </w:r>
          </w:p>
          <w:p w:rsidR="002B2F07" w:rsidRPr="001F0A78" w:rsidRDefault="002B2F07" w:rsidP="001F0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Division of Work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2B2F07" w:rsidRDefault="002B2F07" w:rsidP="004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2F07">
              <w:rPr>
                <w:rFonts w:ascii="Calibri" w:eastAsia="Times New Roman" w:hAnsi="Calibri" w:cs="Times New Roman"/>
                <w:color w:val="000000"/>
              </w:rPr>
              <w:t>11:30 AM – 1:</w:t>
            </w:r>
            <w:r w:rsidR="004E4851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2B2F07">
              <w:rPr>
                <w:rFonts w:ascii="Calibri" w:eastAsia="Times New Roman" w:hAnsi="Calibri" w:cs="Times New Roman"/>
                <w:color w:val="000000"/>
              </w:rPr>
              <w:t>0 PM</w:t>
            </w:r>
            <w:r w:rsidR="004E4851"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bookmarkStart w:id="0" w:name="_GoBack"/>
            <w:bookmarkEnd w:id="0"/>
            <w:r w:rsidR="004E4851">
              <w:rPr>
                <w:rFonts w:ascii="Calibri" w:eastAsia="Times New Roman" w:hAnsi="Calibri" w:cs="Times New Roman"/>
                <w:color w:val="000000"/>
              </w:rPr>
              <w:t>*Includes      Lunch Break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B2F07" w:rsidRPr="00FB12D6" w:rsidTr="00407A1A">
        <w:trPr>
          <w:trHeight w:val="206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Developing Timeframes and Milestones: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 Collection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Information Gathering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GIS Maps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Producing Detail Sheets</w:t>
            </w:r>
          </w:p>
          <w:p w:rsidR="002B2F07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Document Section Writing</w:t>
            </w:r>
          </w:p>
          <w:p w:rsidR="002B2F07" w:rsidRPr="001F0A78" w:rsidRDefault="002B2F07" w:rsidP="001F0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2B2F07" w:rsidRDefault="002B2F07" w:rsidP="004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2F07">
              <w:rPr>
                <w:rFonts w:ascii="Calibri" w:eastAsia="Times New Roman" w:hAnsi="Calibri" w:cs="Times New Roman"/>
                <w:color w:val="000000"/>
              </w:rPr>
              <w:t>1:</w:t>
            </w:r>
            <w:r w:rsidR="004E4851"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2B2F07">
              <w:rPr>
                <w:rFonts w:ascii="Calibri" w:eastAsia="Times New Roman" w:hAnsi="Calibri" w:cs="Times New Roman"/>
                <w:color w:val="000000"/>
              </w:rPr>
              <w:t xml:space="preserve"> PM – 2:45 PM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B2F07" w:rsidRPr="00FB12D6" w:rsidTr="005636DA">
        <w:trPr>
          <w:trHeight w:val="90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 of Parking Lot Items</w:t>
            </w:r>
          </w:p>
          <w:p w:rsidR="002B2F07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 of Action Items</w:t>
            </w:r>
          </w:p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Adjournment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BDB" w:rsidRPr="002B2F07" w:rsidRDefault="002B2F07" w:rsidP="002B2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2F07">
              <w:rPr>
                <w:rFonts w:ascii="Calibri" w:eastAsia="Times New Roman" w:hAnsi="Calibri" w:cs="Times New Roman"/>
                <w:color w:val="000000"/>
              </w:rPr>
              <w:t>2:45 – 3:00 PM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7" w:rsidRPr="00FB12D6" w:rsidRDefault="002B2F07" w:rsidP="00FB1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12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F2FC3" w:rsidRDefault="004F2FC3">
      <w:pPr>
        <w:rPr>
          <w:b/>
        </w:rPr>
      </w:pPr>
    </w:p>
    <w:p w:rsidR="001B2707" w:rsidRDefault="001B2707">
      <w:pPr>
        <w:rPr>
          <w:b/>
        </w:rPr>
      </w:pPr>
    </w:p>
    <w:p w:rsidR="001B2707" w:rsidRDefault="001B2707">
      <w:pPr>
        <w:rPr>
          <w:b/>
        </w:rPr>
      </w:pPr>
    </w:p>
    <w:p w:rsidR="001B2707" w:rsidRDefault="001B2707">
      <w:pPr>
        <w:rPr>
          <w:b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1146"/>
        <w:gridCol w:w="3819"/>
        <w:gridCol w:w="1530"/>
        <w:gridCol w:w="1890"/>
        <w:gridCol w:w="2175"/>
      </w:tblGrid>
      <w:tr w:rsidR="001B2707" w:rsidRPr="001B2707" w:rsidTr="001B2707">
        <w:trPr>
          <w:trHeight w:val="61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707" w:rsidRPr="001B2707" w:rsidRDefault="001B2707" w:rsidP="001B2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1B2707">
              <w:rPr>
                <w:rFonts w:ascii="Calibri" w:eastAsia="Times New Roman" w:hAnsi="Calibri" w:cs="Times New Roman"/>
                <w:color w:val="FFFFFF"/>
              </w:rPr>
              <w:t>Action Items</w:t>
            </w:r>
          </w:p>
        </w:tc>
      </w:tr>
      <w:tr w:rsidR="001B2707" w:rsidRPr="001B2707" w:rsidTr="00881A4E">
        <w:trPr>
          <w:trHeight w:val="6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Item #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Date Assigned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Owner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Target Completion Date</w:t>
            </w:r>
          </w:p>
        </w:tc>
      </w:tr>
      <w:tr w:rsidR="001B2707" w:rsidRPr="001B2707" w:rsidTr="00881A4E">
        <w:trPr>
          <w:trHeight w:val="9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12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12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9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118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87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2707" w:rsidRPr="001B2707" w:rsidTr="00881A4E">
        <w:trPr>
          <w:trHeight w:val="118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707" w:rsidRPr="001B2707" w:rsidRDefault="001B2707" w:rsidP="001B2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7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B2707" w:rsidRPr="004F2FC3" w:rsidRDefault="001B2707">
      <w:pPr>
        <w:rPr>
          <w:b/>
        </w:rPr>
      </w:pPr>
    </w:p>
    <w:sectPr w:rsidR="001B2707" w:rsidRPr="004F2FC3" w:rsidSect="00FB1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E6F"/>
    <w:multiLevelType w:val="hybridMultilevel"/>
    <w:tmpl w:val="8D6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2C3C"/>
    <w:multiLevelType w:val="hybridMultilevel"/>
    <w:tmpl w:val="2F74CE2C"/>
    <w:lvl w:ilvl="0" w:tplc="C6D6BDC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F90CA2"/>
    <w:multiLevelType w:val="hybridMultilevel"/>
    <w:tmpl w:val="A07A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55502"/>
    <w:multiLevelType w:val="hybridMultilevel"/>
    <w:tmpl w:val="3F7E3CA8"/>
    <w:lvl w:ilvl="0" w:tplc="DCA672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BCF22F4"/>
    <w:multiLevelType w:val="hybridMultilevel"/>
    <w:tmpl w:val="B67A1DB0"/>
    <w:lvl w:ilvl="0" w:tplc="3230C4C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A66223"/>
    <w:multiLevelType w:val="hybridMultilevel"/>
    <w:tmpl w:val="41D6FCD2"/>
    <w:lvl w:ilvl="0" w:tplc="D43A630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1C8022D"/>
    <w:multiLevelType w:val="hybridMultilevel"/>
    <w:tmpl w:val="416C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C3"/>
    <w:rsid w:val="001569F5"/>
    <w:rsid w:val="00163EF3"/>
    <w:rsid w:val="001B2707"/>
    <w:rsid w:val="001C1E7D"/>
    <w:rsid w:val="001F0A78"/>
    <w:rsid w:val="002B2F07"/>
    <w:rsid w:val="004E4851"/>
    <w:rsid w:val="004F2FC3"/>
    <w:rsid w:val="005C6367"/>
    <w:rsid w:val="005C661D"/>
    <w:rsid w:val="007214FA"/>
    <w:rsid w:val="00777FB8"/>
    <w:rsid w:val="00881A4E"/>
    <w:rsid w:val="009A306D"/>
    <w:rsid w:val="009C1BED"/>
    <w:rsid w:val="00BE1133"/>
    <w:rsid w:val="00E101A8"/>
    <w:rsid w:val="00E85607"/>
    <w:rsid w:val="00FB12D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2FC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FC3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2FC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FC3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2017-02-16T17:40:00Z</dcterms:created>
  <dcterms:modified xsi:type="dcterms:W3CDTF">2017-02-16T17:40:00Z</dcterms:modified>
</cp:coreProperties>
</file>